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C1" w:rsidRPr="007405BF" w:rsidRDefault="007405BF" w:rsidP="007405BF">
      <w:pPr>
        <w:pStyle w:val="RepereSection"/>
      </w:pPr>
      <w:r w:rsidRPr="007405BF">
        <w:t xml:space="preserve">Compte rendu du repas cantine du 23 novembre 2018 </w:t>
      </w:r>
    </w:p>
    <w:p w:rsidR="007405BF" w:rsidRPr="007405BF" w:rsidRDefault="007405BF">
      <w:pPr>
        <w:rPr>
          <w:sz w:val="24"/>
          <w:szCs w:val="24"/>
        </w:rPr>
      </w:pPr>
    </w:p>
    <w:p w:rsidR="007405BF" w:rsidRDefault="00966B56" w:rsidP="00966B56">
      <w:pPr>
        <w:jc w:val="both"/>
        <w:rPr>
          <w:sz w:val="24"/>
          <w:szCs w:val="24"/>
        </w:rPr>
      </w:pPr>
      <w:r>
        <w:rPr>
          <w:sz w:val="24"/>
          <w:szCs w:val="24"/>
        </w:rPr>
        <w:t>Rep</w:t>
      </w:r>
      <w:r w:rsidR="007405BF">
        <w:rPr>
          <w:sz w:val="24"/>
          <w:szCs w:val="24"/>
        </w:rPr>
        <w:t>résent</w:t>
      </w:r>
      <w:r>
        <w:rPr>
          <w:sz w:val="24"/>
          <w:szCs w:val="24"/>
        </w:rPr>
        <w:t>ant</w:t>
      </w:r>
      <w:r w:rsidR="007405BF">
        <w:rPr>
          <w:sz w:val="24"/>
          <w:szCs w:val="24"/>
        </w:rPr>
        <w:t xml:space="preserve">s </w:t>
      </w:r>
      <w:r>
        <w:rPr>
          <w:sz w:val="24"/>
          <w:szCs w:val="24"/>
        </w:rPr>
        <w:t>de la municipalité</w:t>
      </w:r>
      <w:r w:rsidR="007405BF">
        <w:rPr>
          <w:sz w:val="24"/>
          <w:szCs w:val="24"/>
        </w:rPr>
        <w:t> : Bernard Pottier, Bernadette Van de Velde, Greg Canu,</w:t>
      </w:r>
    </w:p>
    <w:p w:rsidR="007405BF" w:rsidRDefault="00966B56" w:rsidP="00966B56">
      <w:pPr>
        <w:jc w:val="both"/>
        <w:rPr>
          <w:sz w:val="24"/>
          <w:szCs w:val="24"/>
        </w:rPr>
      </w:pPr>
      <w:r>
        <w:rPr>
          <w:sz w:val="24"/>
          <w:szCs w:val="24"/>
        </w:rPr>
        <w:t>Représentants des p</w:t>
      </w:r>
      <w:r w:rsidR="007405BF">
        <w:rPr>
          <w:sz w:val="24"/>
          <w:szCs w:val="24"/>
        </w:rPr>
        <w:t>arents :</w:t>
      </w:r>
      <w:r>
        <w:rPr>
          <w:sz w:val="24"/>
          <w:szCs w:val="24"/>
        </w:rPr>
        <w:t xml:space="preserve"> Claire Fil</w:t>
      </w:r>
      <w:r w:rsidR="007405BF">
        <w:rPr>
          <w:sz w:val="24"/>
          <w:szCs w:val="24"/>
        </w:rPr>
        <w:t>iag</w:t>
      </w:r>
      <w:r>
        <w:rPr>
          <w:sz w:val="24"/>
          <w:szCs w:val="24"/>
        </w:rPr>
        <w:t>g</w:t>
      </w:r>
      <w:r w:rsidR="007405BF">
        <w:rPr>
          <w:sz w:val="24"/>
          <w:szCs w:val="24"/>
        </w:rPr>
        <w:t xml:space="preserve">i, Michele Crone, </w:t>
      </w:r>
      <w:r>
        <w:rPr>
          <w:sz w:val="24"/>
          <w:szCs w:val="24"/>
        </w:rPr>
        <w:t>Marlène</w:t>
      </w:r>
      <w:r w:rsidR="007405BF">
        <w:rPr>
          <w:sz w:val="24"/>
          <w:szCs w:val="24"/>
        </w:rPr>
        <w:t xml:space="preserve"> Lie</w:t>
      </w:r>
      <w:r>
        <w:rPr>
          <w:sz w:val="24"/>
          <w:szCs w:val="24"/>
        </w:rPr>
        <w:t>s</w:t>
      </w:r>
      <w:r w:rsidR="007405BF">
        <w:rPr>
          <w:sz w:val="24"/>
          <w:szCs w:val="24"/>
        </w:rPr>
        <w:t xml:space="preserve">che, Sophie Savonitto, </w:t>
      </w:r>
      <w:r>
        <w:rPr>
          <w:sz w:val="24"/>
          <w:szCs w:val="24"/>
        </w:rPr>
        <w:t>Sylvia</w:t>
      </w:r>
      <w:r w:rsidR="007405BF">
        <w:rPr>
          <w:sz w:val="24"/>
          <w:szCs w:val="24"/>
        </w:rPr>
        <w:t xml:space="preserve"> Trannoy, Pascale </w:t>
      </w:r>
      <w:r w:rsidR="00A956EC">
        <w:rPr>
          <w:sz w:val="24"/>
          <w:szCs w:val="24"/>
        </w:rPr>
        <w:t>Dubuis-</w:t>
      </w:r>
      <w:r w:rsidR="007405BF">
        <w:rPr>
          <w:sz w:val="24"/>
          <w:szCs w:val="24"/>
        </w:rPr>
        <w:t>Gourdange, Caroline Poras, Samira Demaria.</w:t>
      </w:r>
    </w:p>
    <w:p w:rsidR="007405BF" w:rsidRDefault="007405BF" w:rsidP="00966B56">
      <w:pPr>
        <w:jc w:val="both"/>
        <w:rPr>
          <w:sz w:val="24"/>
          <w:szCs w:val="24"/>
        </w:rPr>
      </w:pPr>
    </w:p>
    <w:p w:rsidR="007405BF" w:rsidRDefault="007405BF" w:rsidP="00966B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Nous avons pu observer le service de 11h40 à 13h30, et déjeuner sur place. Ce jour là le dernier </w:t>
      </w:r>
      <w:r w:rsidR="00966B56">
        <w:rPr>
          <w:sz w:val="24"/>
          <w:szCs w:val="24"/>
        </w:rPr>
        <w:t>enfant</w:t>
      </w:r>
      <w:r>
        <w:rPr>
          <w:sz w:val="24"/>
          <w:szCs w:val="24"/>
        </w:rPr>
        <w:t xml:space="preserve"> est </w:t>
      </w:r>
      <w:r w:rsidR="00966B56">
        <w:rPr>
          <w:sz w:val="24"/>
          <w:szCs w:val="24"/>
        </w:rPr>
        <w:t>entré</w:t>
      </w:r>
      <w:r>
        <w:rPr>
          <w:sz w:val="24"/>
          <w:szCs w:val="24"/>
        </w:rPr>
        <w:t xml:space="preserve"> dans le self à 12h52, les enfants ont pu se </w:t>
      </w:r>
      <w:r w:rsidR="00966B56">
        <w:rPr>
          <w:sz w:val="24"/>
          <w:szCs w:val="24"/>
        </w:rPr>
        <w:t>resservir</w:t>
      </w:r>
      <w:r>
        <w:rPr>
          <w:sz w:val="24"/>
          <w:szCs w:val="24"/>
        </w:rPr>
        <w:t>, et sont tous sortis à l’heure.</w:t>
      </w:r>
    </w:p>
    <w:p w:rsidR="007405BF" w:rsidRDefault="007405BF" w:rsidP="00966B56">
      <w:pPr>
        <w:jc w:val="both"/>
        <w:rPr>
          <w:sz w:val="24"/>
          <w:szCs w:val="24"/>
        </w:rPr>
      </w:pPr>
    </w:p>
    <w:p w:rsidR="007405BF" w:rsidRDefault="007405BF" w:rsidP="00966B56">
      <w:pPr>
        <w:jc w:val="both"/>
        <w:rPr>
          <w:sz w:val="24"/>
          <w:szCs w:val="24"/>
        </w:rPr>
      </w:pPr>
      <w:r w:rsidRPr="007405BF">
        <w:rPr>
          <w:sz w:val="24"/>
          <w:szCs w:val="24"/>
          <w:u w:val="single"/>
        </w:rPr>
        <w:t>Point positifs</w:t>
      </w:r>
      <w:r>
        <w:rPr>
          <w:sz w:val="24"/>
          <w:szCs w:val="24"/>
        </w:rPr>
        <w:t> :</w:t>
      </w:r>
    </w:p>
    <w:p w:rsidR="007405BF" w:rsidRDefault="007405BF" w:rsidP="00966B56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flux d’enfants sur la zone de self est </w:t>
      </w:r>
      <w:r w:rsidR="00966B56">
        <w:rPr>
          <w:sz w:val="24"/>
          <w:szCs w:val="24"/>
        </w:rPr>
        <w:t>continu</w:t>
      </w:r>
      <w:r>
        <w:rPr>
          <w:sz w:val="24"/>
          <w:szCs w:val="24"/>
        </w:rPr>
        <w:t>, il y a très peu de temps mort</w:t>
      </w:r>
    </w:p>
    <w:p w:rsidR="007405BF" w:rsidRDefault="007405BF" w:rsidP="00966B56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l’occupation de la salle est bien organisée, il y</w:t>
      </w:r>
      <w:r w:rsidR="00966B56">
        <w:rPr>
          <w:sz w:val="24"/>
          <w:szCs w:val="24"/>
        </w:rPr>
        <w:t xml:space="preserve"> </w:t>
      </w:r>
      <w:r>
        <w:rPr>
          <w:sz w:val="24"/>
          <w:szCs w:val="24"/>
        </w:rPr>
        <w:t>a toujours des places disponibles, il n’y a pas d’enfant en attente</w:t>
      </w:r>
    </w:p>
    <w:p w:rsidR="007405BF" w:rsidRDefault="007405BF" w:rsidP="00966B56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repas du jour était</w:t>
      </w:r>
    </w:p>
    <w:p w:rsidR="007405BF" w:rsidRDefault="007405BF" w:rsidP="00966B56">
      <w:pPr>
        <w:pStyle w:val="Paragraphedeliste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entré : salade de tomates (peut être à éviter car plus de saison) ou macédoine (un peu fade)</w:t>
      </w:r>
    </w:p>
    <w:p w:rsidR="007405BF" w:rsidRDefault="007405BF" w:rsidP="00966B56">
      <w:pPr>
        <w:pStyle w:val="Paragraphedeliste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plat : couscous : bon</w:t>
      </w:r>
      <w:r w:rsidR="00966B56">
        <w:rPr>
          <w:sz w:val="24"/>
          <w:szCs w:val="24"/>
        </w:rPr>
        <w:t xml:space="preserve"> </w:t>
      </w:r>
    </w:p>
    <w:p w:rsidR="00966B56" w:rsidRDefault="00966B56" w:rsidP="00966B56">
      <w:pPr>
        <w:pStyle w:val="Paragraphedeliste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fromage : choix entre 2 sortes</w:t>
      </w:r>
    </w:p>
    <w:p w:rsidR="00966B56" w:rsidRDefault="00966B56" w:rsidP="00966B56">
      <w:pPr>
        <w:pStyle w:val="Paragraphedeliste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pain</w:t>
      </w:r>
    </w:p>
    <w:p w:rsidR="007405BF" w:rsidRDefault="007405BF" w:rsidP="00966B56">
      <w:pPr>
        <w:pStyle w:val="Paragraphedeliste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dessert : clémentine et/ou compote</w:t>
      </w:r>
    </w:p>
    <w:p w:rsidR="007405BF" w:rsidRPr="007405BF" w:rsidRDefault="007405BF" w:rsidP="00966B56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l’idée de proposer à des personnes </w:t>
      </w:r>
      <w:r w:rsidR="00966B56">
        <w:rPr>
          <w:sz w:val="24"/>
          <w:szCs w:val="24"/>
        </w:rPr>
        <w:t>retraitées</w:t>
      </w:r>
      <w:r>
        <w:rPr>
          <w:sz w:val="24"/>
          <w:szCs w:val="24"/>
        </w:rPr>
        <w:t xml:space="preserve"> ou d’associations de bénévoles d’aider les </w:t>
      </w:r>
      <w:r w:rsidR="00966B56">
        <w:rPr>
          <w:sz w:val="24"/>
          <w:szCs w:val="24"/>
        </w:rPr>
        <w:t>e</w:t>
      </w:r>
      <w:r>
        <w:rPr>
          <w:sz w:val="24"/>
          <w:szCs w:val="24"/>
        </w:rPr>
        <w:t>nfants (surtout les plus petits) est bonne. Par exemple pour ce menu, certains petits peuvent avoir du mal avec le pilon de poulet</w:t>
      </w:r>
      <w:r w:rsidR="00966B56">
        <w:rPr>
          <w:sz w:val="24"/>
          <w:szCs w:val="24"/>
        </w:rPr>
        <w:t>, à ouvrir le fromage</w:t>
      </w:r>
      <w:r>
        <w:rPr>
          <w:sz w:val="24"/>
          <w:szCs w:val="24"/>
        </w:rPr>
        <w:t xml:space="preserve"> ou pour éplucher la clémentine.</w:t>
      </w:r>
    </w:p>
    <w:p w:rsidR="00966B56" w:rsidRDefault="00966B56" w:rsidP="00966B56">
      <w:pPr>
        <w:jc w:val="both"/>
        <w:rPr>
          <w:sz w:val="24"/>
          <w:szCs w:val="24"/>
        </w:rPr>
      </w:pPr>
    </w:p>
    <w:p w:rsidR="007405BF" w:rsidRDefault="007405BF" w:rsidP="00966B56">
      <w:pPr>
        <w:jc w:val="both"/>
        <w:rPr>
          <w:sz w:val="24"/>
          <w:szCs w:val="24"/>
        </w:rPr>
      </w:pPr>
      <w:r w:rsidRPr="007405BF">
        <w:rPr>
          <w:sz w:val="24"/>
          <w:szCs w:val="24"/>
          <w:u w:val="single"/>
        </w:rPr>
        <w:t>Points négatifs</w:t>
      </w:r>
      <w:r>
        <w:rPr>
          <w:sz w:val="24"/>
          <w:szCs w:val="24"/>
        </w:rPr>
        <w:t> :</w:t>
      </w:r>
    </w:p>
    <w:p w:rsidR="007405BF" w:rsidRDefault="00966B56" w:rsidP="00966B56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arrêt</w:t>
      </w:r>
      <w:r w:rsidR="007405BF">
        <w:rPr>
          <w:sz w:val="24"/>
          <w:szCs w:val="24"/>
        </w:rPr>
        <w:t xml:space="preserve"> du tri des déchets </w:t>
      </w:r>
      <w:r>
        <w:rPr>
          <w:sz w:val="24"/>
          <w:szCs w:val="24"/>
        </w:rPr>
        <w:t xml:space="preserve">(cette sensibilisation est importante) </w:t>
      </w:r>
    </w:p>
    <w:p w:rsidR="007405BF" w:rsidRDefault="007405BF" w:rsidP="00966B56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les menus ne sont pas affichés depuis le 5 novembre</w:t>
      </w:r>
    </w:p>
    <w:p w:rsidR="00966B56" w:rsidRDefault="00966B56" w:rsidP="00966B56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à la fin du service il restait beaucoup de nourriture non servie : comment faire pour réutiliser cela ?</w:t>
      </w:r>
    </w:p>
    <w:p w:rsidR="00A956EC" w:rsidRDefault="00A956EC" w:rsidP="00966B56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l’avenir : </w:t>
      </w:r>
    </w:p>
    <w:p w:rsidR="00A956EC" w:rsidRDefault="00A956EC" w:rsidP="00A956EC">
      <w:pPr>
        <w:pStyle w:val="Paragraphedeliste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personne qui sert a</w:t>
      </w:r>
      <w:bookmarkStart w:id="0" w:name="_GoBack"/>
      <w:bookmarkEnd w:id="0"/>
      <w:r>
        <w:rPr>
          <w:sz w:val="24"/>
          <w:szCs w:val="24"/>
        </w:rPr>
        <w:t xml:space="preserve"> peu d’espace pour préparer des assiettes d’avance, possibilité d’ajouter une tablette supplémentaire pour avoir 3 ou 4 assiettes d’avance ? </w:t>
      </w:r>
    </w:p>
    <w:p w:rsidR="00A956EC" w:rsidRPr="00966B56" w:rsidRDefault="00A956EC" w:rsidP="00A956EC">
      <w:pPr>
        <w:pStyle w:val="Paragraphedeliste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prévoir des contenants réutilisables pour les entrées et donc anticiper une augmentation de la capacité du lave vaisselle</w:t>
      </w:r>
    </w:p>
    <w:p w:rsidR="00966B56" w:rsidRPr="00A956EC" w:rsidRDefault="00A956EC" w:rsidP="00966B56">
      <w:pPr>
        <w:jc w:val="both"/>
        <w:rPr>
          <w:sz w:val="24"/>
          <w:szCs w:val="24"/>
          <w:u w:val="single"/>
        </w:rPr>
      </w:pPr>
      <w:r w:rsidRPr="00A956EC">
        <w:rPr>
          <w:sz w:val="24"/>
          <w:szCs w:val="24"/>
          <w:u w:val="single"/>
        </w:rPr>
        <w:lastRenderedPageBreak/>
        <w:t>Photos du plateau</w:t>
      </w:r>
    </w:p>
    <w:p w:rsidR="00966B56" w:rsidRDefault="00966B56" w:rsidP="00966B5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3880162" cy="2910122"/>
            <wp:effectExtent l="889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82150" cy="291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B56" w:rsidRDefault="00966B56" w:rsidP="00966B56">
      <w:pPr>
        <w:jc w:val="both"/>
        <w:rPr>
          <w:sz w:val="24"/>
          <w:szCs w:val="24"/>
        </w:rPr>
      </w:pPr>
    </w:p>
    <w:p w:rsidR="00966B56" w:rsidRDefault="00966B56" w:rsidP="00966B5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3983679" cy="2987759"/>
            <wp:effectExtent l="2540" t="0" r="63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85225" cy="298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B56" w:rsidRDefault="00966B56">
      <w:pPr>
        <w:rPr>
          <w:sz w:val="24"/>
          <w:szCs w:val="24"/>
        </w:rPr>
      </w:pPr>
    </w:p>
    <w:p w:rsidR="00966B56" w:rsidRDefault="00966B56">
      <w:pPr>
        <w:rPr>
          <w:sz w:val="24"/>
          <w:szCs w:val="24"/>
        </w:rPr>
      </w:pPr>
    </w:p>
    <w:p w:rsidR="00966B56" w:rsidRDefault="00966B56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4639286" cy="3479465"/>
            <wp:effectExtent l="8255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42697" cy="348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B56" w:rsidRPr="007405BF" w:rsidRDefault="00966B56">
      <w:pPr>
        <w:rPr>
          <w:sz w:val="24"/>
          <w:szCs w:val="24"/>
        </w:rPr>
      </w:pPr>
    </w:p>
    <w:sectPr w:rsidR="00966B56" w:rsidRPr="0074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64EC4"/>
    <w:multiLevelType w:val="hybridMultilevel"/>
    <w:tmpl w:val="17B4AEE4"/>
    <w:lvl w:ilvl="0" w:tplc="0F50AF2E">
      <w:start w:val="1"/>
      <w:numFmt w:val="lowerLetter"/>
      <w:lvlText w:val="%1)"/>
      <w:lvlJc w:val="left"/>
      <w:pPr>
        <w:ind w:left="1919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E00147"/>
    <w:multiLevelType w:val="hybridMultilevel"/>
    <w:tmpl w:val="7262B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B34C0"/>
    <w:multiLevelType w:val="hybridMultilevel"/>
    <w:tmpl w:val="10EE00B4"/>
    <w:lvl w:ilvl="0" w:tplc="4C6057BC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9E4922"/>
    <w:multiLevelType w:val="hybridMultilevel"/>
    <w:tmpl w:val="E230D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03CA1"/>
    <w:multiLevelType w:val="multilevel"/>
    <w:tmpl w:val="6AE8B2C4"/>
    <w:lvl w:ilvl="0">
      <w:start w:val="1"/>
      <w:numFmt w:val="decimal"/>
      <w:pStyle w:val="RepereSous-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E9"/>
    <w:rsid w:val="000A1D5B"/>
    <w:rsid w:val="000B76FB"/>
    <w:rsid w:val="00164B5E"/>
    <w:rsid w:val="00212C9F"/>
    <w:rsid w:val="00272F47"/>
    <w:rsid w:val="002A3727"/>
    <w:rsid w:val="002F2890"/>
    <w:rsid w:val="003067C1"/>
    <w:rsid w:val="004716FB"/>
    <w:rsid w:val="005F5EFF"/>
    <w:rsid w:val="007405BF"/>
    <w:rsid w:val="00776495"/>
    <w:rsid w:val="007C5DC3"/>
    <w:rsid w:val="008906A2"/>
    <w:rsid w:val="008A351A"/>
    <w:rsid w:val="008D2DF9"/>
    <w:rsid w:val="009142E9"/>
    <w:rsid w:val="00966B56"/>
    <w:rsid w:val="00966F0F"/>
    <w:rsid w:val="00A15CB1"/>
    <w:rsid w:val="00A86422"/>
    <w:rsid w:val="00A956EC"/>
    <w:rsid w:val="00D53494"/>
    <w:rsid w:val="00EC2347"/>
    <w:rsid w:val="00FC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488B1-5879-4500-88FA-0346718E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40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pereSous-Section">
    <w:name w:val="Repere Sous-Section"/>
    <w:basedOn w:val="Normal"/>
    <w:next w:val="Normal"/>
    <w:link w:val="RepereSous-SectionCar"/>
    <w:autoRedefine/>
    <w:qFormat/>
    <w:rsid w:val="00966F0F"/>
    <w:pPr>
      <w:keepNext/>
      <w:keepLines/>
      <w:numPr>
        <w:numId w:val="3"/>
      </w:numPr>
      <w:spacing w:before="240" w:after="240" w:line="240" w:lineRule="auto"/>
      <w:ind w:left="360" w:hanging="360"/>
      <w:jc w:val="both"/>
      <w:outlineLvl w:val="0"/>
    </w:pPr>
    <w:rPr>
      <w:rFonts w:ascii="Times New Roman" w:eastAsiaTheme="majorEastAsia" w:hAnsi="Times New Roman" w:cs="Times New Roman"/>
      <w:i/>
      <w:noProof/>
      <w:color w:val="000000" w:themeColor="text1"/>
      <w:sz w:val="24"/>
      <w:szCs w:val="24"/>
    </w:rPr>
  </w:style>
  <w:style w:type="character" w:customStyle="1" w:styleId="RepereSous-SectionCar">
    <w:name w:val="Repere Sous-Section Car"/>
    <w:basedOn w:val="Policepardfaut"/>
    <w:link w:val="RepereSous-Section"/>
    <w:rsid w:val="00966F0F"/>
    <w:rPr>
      <w:rFonts w:ascii="Times New Roman" w:eastAsiaTheme="majorEastAsia" w:hAnsi="Times New Roman" w:cs="Times New Roman"/>
      <w:i/>
      <w:noProof/>
      <w:color w:val="000000" w:themeColor="text1"/>
      <w:sz w:val="24"/>
      <w:szCs w:val="24"/>
    </w:rPr>
  </w:style>
  <w:style w:type="paragraph" w:customStyle="1" w:styleId="RepereSection">
    <w:name w:val="Repere Section"/>
    <w:basedOn w:val="Normal"/>
    <w:next w:val="Normal"/>
    <w:link w:val="RepereSectionCar"/>
    <w:autoRedefine/>
    <w:qFormat/>
    <w:rsid w:val="007405BF"/>
    <w:pPr>
      <w:keepNext/>
      <w:keepLines/>
      <w:tabs>
        <w:tab w:val="num" w:pos="720"/>
      </w:tabs>
      <w:spacing w:before="240" w:after="240" w:line="240" w:lineRule="auto"/>
      <w:ind w:left="720" w:hanging="720"/>
      <w:jc w:val="both"/>
      <w:outlineLvl w:val="0"/>
    </w:pPr>
    <w:rPr>
      <w:rFonts w:ascii="Times New Roman" w:eastAsiaTheme="majorEastAsia" w:hAnsi="Times New Roman" w:cs="Times New Roman"/>
      <w:b/>
      <w:noProof/>
      <w:color w:val="000000" w:themeColor="text1"/>
      <w:sz w:val="32"/>
      <w:szCs w:val="24"/>
    </w:rPr>
  </w:style>
  <w:style w:type="character" w:customStyle="1" w:styleId="RepereSectionCar">
    <w:name w:val="Repere Section Car"/>
    <w:basedOn w:val="Policepardfaut"/>
    <w:link w:val="RepereSection"/>
    <w:rsid w:val="007405BF"/>
    <w:rPr>
      <w:rFonts w:ascii="Times New Roman" w:eastAsiaTheme="majorEastAsia" w:hAnsi="Times New Roman" w:cs="Times New Roman"/>
      <w:b/>
      <w:noProof/>
      <w:color w:val="000000" w:themeColor="text1"/>
      <w:sz w:val="32"/>
      <w:szCs w:val="24"/>
    </w:rPr>
  </w:style>
  <w:style w:type="paragraph" w:customStyle="1" w:styleId="RepreTableau">
    <w:name w:val="Repère Tableau"/>
    <w:basedOn w:val="Normal"/>
    <w:autoRedefine/>
    <w:qFormat/>
    <w:rsid w:val="002A3727"/>
    <w:pPr>
      <w:framePr w:wrap="around" w:vAnchor="text" w:hAnchor="text" w:y="1"/>
      <w:spacing w:after="0" w:line="240" w:lineRule="auto"/>
      <w:jc w:val="both"/>
    </w:pPr>
    <w:rPr>
      <w:rFonts w:ascii="Times New Roman" w:eastAsia="Times New Roman" w:hAnsi="Times New Roman" w:cs="Times New Roman"/>
      <w:sz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405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405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7405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740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Demaria</dc:creator>
  <cp:keywords/>
  <dc:description/>
  <cp:lastModifiedBy>Samira Demaria</cp:lastModifiedBy>
  <cp:revision>3</cp:revision>
  <dcterms:created xsi:type="dcterms:W3CDTF">2018-11-28T21:37:00Z</dcterms:created>
  <dcterms:modified xsi:type="dcterms:W3CDTF">2018-12-03T20:36:00Z</dcterms:modified>
</cp:coreProperties>
</file>